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B1" w:rsidRPr="007135B1" w:rsidRDefault="007135B1" w:rsidP="007135B1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</w:pPr>
      <w:r w:rsidRPr="007135B1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>Формирование толерантного отношения к детям с ОВЗ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Times New Roman" w:eastAsia="Times New Roman" w:hAnsi="Times New Roman" w:cs="Times New Roman"/>
          <w:noProof/>
          <w:color w:val="1C1C1C"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 wp14:anchorId="39071757" wp14:editId="79C0472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619250"/>
            <wp:effectExtent l="0" t="0" r="0" b="0"/>
            <wp:wrapSquare wrapText="bothSides"/>
            <wp:docPr id="3" name="Рисунок 3" descr="http://ppms.edu-penza.ru/documents/%D0%A4%D0%BE%D1%80%D0%BC%D0%B8%D1%80%D0%BE%D0%B2%D0%B0%D0%BD%D0%B8%D0%B5%20%D1%82%D0%BE%D0%BB%D0%B5%D1%80%D0%B0%D0%BD%D1%82%D0%BD%D0%BE%D0%B3%D0%BE%20%D0%BE%D1%82%D0%BD%D0%BE%D1%88%D0%B5%D0%BD%D0%B8%D1%8F%20%D0%BA%20%D0%B4%D0%B5%D1%82%D1%8F%D0%BC%20%D1%81%20%D0%9E%D0%92%D0%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pms.edu-penza.ru/documents/%D0%A4%D0%BE%D1%80%D0%BC%D0%B8%D1%80%D0%BE%D0%B2%D0%B0%D0%BD%D0%B8%D0%B5%20%D1%82%D0%BE%D0%BB%D0%B5%D1%80%D0%B0%D0%BD%D1%82%D0%BD%D0%BE%D0%B3%D0%BE%20%D0%BE%D1%82%D0%BD%D0%BE%D1%88%D0%B5%D0%BD%D0%B8%D1%8F%20%D0%BA%20%D0%B4%D0%B5%D1%82%D1%8F%D0%BC%20%D1%81%20%D0%9E%D0%92%D0%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Проблема формирования толерантного отношения к людям с ограниченными возможностями здоровья является сложной социальной реальностью современного общества.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Достаточно часто мы встречаемся с тем, что в общественном сознании не сформирован позитивный образ человека с ограниченными возможностями здоровья.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Большинство не только простых граждан, но и государственных структур не считают таких людей полноценными членами общества, чаще делая акцент на отличиях, чем на интеграции равных прав</w:t>
      </w:r>
      <w:bookmarkStart w:id="0" w:name="_GoBack"/>
      <w:bookmarkEnd w:id="0"/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и возможностей.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Это актуализирует необходимость улучшения их положения в обществе, совершенствование системы социальной помощи и поддержки. В школе, как и в обществе в целом, существует ряд проблем, заключающихся:</w:t>
      </w:r>
    </w:p>
    <w:p w:rsidR="007135B1" w:rsidRPr="007135B1" w:rsidRDefault="007135B1" w:rsidP="00713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 отсутствии достаточной информированности учащихся о людях с ограниченными возможностями здоровья и трудностях, с которыми они сталкиваются;</w:t>
      </w:r>
    </w:p>
    <w:p w:rsidR="007135B1" w:rsidRPr="007135B1" w:rsidRDefault="007135B1" w:rsidP="007135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отсутствии у учащихся навыков общения с детьми-инвалидами; отсутствии в школьной программе занятий, помогающих детям понять своих сверстников, имеющих инвалидность и научиться общению с ними;</w:t>
      </w:r>
    </w:p>
    <w:p w:rsidR="007135B1" w:rsidRPr="007135B1" w:rsidRDefault="007135B1" w:rsidP="007135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дефиците методических разработок в этой области.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 другой стороны</w:t>
      </w:r>
      <w:proofErr w:type="gramEnd"/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главная проблема ребенка с ограниченными возможностями здоровья заключается в ограничении его связи с миром, бедности контактов со сверстниками и взрослыми, в ограниченности доступа к культурным ценностям, а иногда – и к образованию. А также проблема негативного отношения к детям с ограниченными возможностями со стороны сверстников, наличия физических и психических барьеров, мешающих повышению качества образования детей с ограниченными возможностями здоровья.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Для того чтобы сформировать в детях толерантное отношение к людям с ограниченными возможностями здоровья, педагог сам должен быть готов к проявлениям толерантности. Толерантность – это не только милосердие, терпимость, главное, это уважение прав человека. Это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В</w:t>
      </w:r>
      <w:r w:rsidRPr="007135B1">
        <w:rPr>
          <w:rFonts w:ascii="Arial" w:eastAsia="Times New Roman" w:hAnsi="Arial" w:cs="Arial"/>
          <w:b/>
          <w:bCs/>
          <w:i/>
          <w:iCs/>
          <w:color w:val="828282"/>
          <w:sz w:val="24"/>
          <w:szCs w:val="24"/>
          <w:lang w:eastAsia="ru-RU"/>
        </w:rPr>
        <w:t>оспитание толерантности как личного качества у учащихся возможно осуществлять через создание социальных, психолого-педагогических условий для развития ребенка с ограниченными возможностями здоровья в образовательном учреждении:</w:t>
      </w:r>
    </w:p>
    <w:p w:rsidR="007135B1" w:rsidRPr="007135B1" w:rsidRDefault="007135B1" w:rsidP="00713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вовлечение детей с ограниченными возможностями в образовательный процесс;</w:t>
      </w:r>
    </w:p>
    <w:p w:rsidR="007135B1" w:rsidRPr="007135B1" w:rsidRDefault="007135B1" w:rsidP="007135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создание активной поведенческой установки у детей с ограниченными возможностями на уверенное позиционирование себя в современном обществе, умение превращать свои недостатки в достоинства;</w:t>
      </w:r>
    </w:p>
    <w:p w:rsidR="007135B1" w:rsidRPr="007135B1" w:rsidRDefault="007135B1" w:rsidP="00713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изменение отношения родителей «обычных детей» к детям с ограниченными возможностями здоровья.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Инклюзивное образование включает в себя не только обучение и воспитание детей с ОВЗ совместно с нормально развивающимися сверстниками в общеобразовательной школе, но и их социальную адаптацию, которая является важнейшим условием наиболее адекватного и эффективного вхождения детей в социум. Потребность и готовность учащихся включиться в инклюзивный процесс, а также принимать других участников деятельности, в том числе имеющих ограниченные возможности здоровья формирует огромный потенциал в развитии общества в целом.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Опыт взаимодействия нормально развивающихся детей и детей, имеющих отклонения в развитии, способствует формированию у «нормы» альтруистического поведения, </w:t>
      </w:r>
      <w:proofErr w:type="spellStart"/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эмпатии</w:t>
      </w:r>
      <w:proofErr w:type="spellEnd"/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и гуманности. Дети становятся более терпимыми по отношению друг к другу. «Нормальные» дети учатся воспринимать «особых» как нормальных членов общества. </w:t>
      </w:r>
      <w:proofErr w:type="spellStart"/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Включённость</w:t>
      </w:r>
      <w:proofErr w:type="spellEnd"/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воспитанников с особыми нуждами в среду нормально развивающихся сверстников повышает опыт их общения, формирует навыки межличностного взаимодействия в разных ролевых и социальных позициях, что в целом повышает адаптационные возможности детей.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Проблема формирования толерантного отношения к детям с ограниченными возможностями здоровья может выступать в качестве одного из направлений воспитательной работы классного руководителя.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Классному руководителю всегда принадлежала основная роль в формировании личности ребенка в школе, раскрытии его самобытности, способностей и потенциальных возможностей, в защите прав и отстаивании его интересов.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Задачи классного руководителя в классе, где учится «особый» ученик можно определить следующим образом: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создание максимально благоприятных организационных условий в учебно-познавательной деятельности для успешности каждого учащегося, в том числе инклюзивного ребенка;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обеспечение участия всех детей в разнообразной внеклассной деятельности школьного коллектива, гарантирующей разносторонность развития;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создание ситуации успеха для ребенка с особыми образовательными потребностями;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установление взаимодействия с семьей ребенка с проблемами в здоровье с целью заботы о его максимальном развитии.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педагогическое наблюдение, диагностика воспитанности детей и эмпатического принятия инклюзивного ребенка его одноклассниками, соответствующее педагогическое корректирование толерантного отношения каждого ученика.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Для реализации данных задач важно способствовать приобретению учащимися социальных знаний об одобряемых и неодобряемых формах поведения в обществе, формировании чувства милосердия к окружающим людям; воспитании доброжелательного отношения к детям с ограниченными возможностями здоровья.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Основными формами воспитательной работы в этом направлении могут быть:</w:t>
      </w:r>
    </w:p>
    <w:p w:rsidR="007135B1" w:rsidRPr="007135B1" w:rsidRDefault="007135B1" w:rsidP="007135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o познавательные и этические беседы, рассказы, тематические диспуты,</w:t>
      </w:r>
    </w:p>
    <w:p w:rsidR="007135B1" w:rsidRPr="007135B1" w:rsidRDefault="007135B1" w:rsidP="007135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o сочинения, защита исследовательских работ,</w:t>
      </w:r>
    </w:p>
    <w:p w:rsidR="007135B1" w:rsidRPr="007135B1" w:rsidRDefault="007135B1" w:rsidP="007135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o конкурсы рисунков, стихов,</w:t>
      </w:r>
    </w:p>
    <w:p w:rsidR="007135B1" w:rsidRPr="007135B1" w:rsidRDefault="007135B1" w:rsidP="007135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o социальные акции, концерты, праздники и др.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Классному руководителю важно в процессе подготовки и проведения внеурочных мероприятий создать комфортные условия для эмоциональных переживаний учащихся.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 xml:space="preserve">Для развития у учащихся готовности к построению конструктивного взаимодействия с другими людьми, понимания ценностных ориентаций, личностно-значимых образцов бесконфликтного или компромиссного поведения, формирование толерантного отношения к себе и другим, целесообразно использовать технологии </w:t>
      </w:r>
      <w:proofErr w:type="spellStart"/>
      <w:r w:rsidRPr="007135B1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деятельностного</w:t>
      </w:r>
      <w:proofErr w:type="spellEnd"/>
      <w:r w:rsidRPr="007135B1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 xml:space="preserve"> и интерактивного обучения и воспитания: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§ тренинги толерантности как </w:t>
      </w:r>
      <w:proofErr w:type="spellStart"/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психотехнологии</w:t>
      </w:r>
      <w:proofErr w:type="spellEnd"/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социальной адаптации детей с ОВЗ в общество,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§ моделирование воспитывающих ситуаций, ролевые игры, обсуждения, просмотр фильмов,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§ досугово-развлекательные акции, фестивали, конкурсы, концерты обучающихся в окружающем школу социуме и т.п.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Для достижения данных целей особое значение имеет взаимодействие обучающихся в </w:t>
      </w:r>
      <w:proofErr w:type="spellStart"/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просоциальной</w:t>
      </w:r>
      <w:proofErr w:type="spellEnd"/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среде: на уровне класса, образовательного учреждения, где дети с ограниченными возможностями здоровья могут реализовать свои способности в кругу сверстников и завоевать их симпатии и уважение.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Активное включение в тему дает учащимся возможность прочувствовать разные ситуации, в которых может оказаться человек с проблемами в здоровье, на себе и самостоятельно сделать выводы, а также поделиться с другими своими мыслями, убеждениями.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Применение эвристических, проектных и исследовательских методов обучения и воспитания позволяет учащимся получить опыт самостоятельного общественного действия; понимание необходимости адекватно и наиболее полно познавать себя и других людей, получать информацию о своем социальном окружении, способах взаимодействия с социумом, уровне своей социальной эффективности.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Для достижения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Учащиеся с интересом общаются с людьми, имеющими большой социальный опыт, поэтому к проведению многих форм воспитательной работы важно привлекать психологов, социологов, ученых, искусствоведов и просто интересных людей.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Классному руководителю важно обратить внимание на достижение </w:t>
      </w:r>
      <w:proofErr w:type="spellStart"/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метапредметных</w:t>
      </w:r>
      <w:proofErr w:type="spellEnd"/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результатов – освоенных способов деятельности: отношение к социуму, готовность к проявлению чувства милосердия к окружающим людям и др.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Выбор форм воспитательной работы определяется поставленными целями, возрастом учащихся, уровнем их способностей, профессиональной компетентностью классного руководителя. Процесс формирования толерантности, как и любого нравственного качества, зависит не только от профессиональных усилий педагога, но и от той среды, в которой происходит воспитание качества и в которой живет ребенок.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Следовательно, результативность данного процесса зависит не только от организации воспитательной работы, но и от наличия атмосферы толерантности в образовательной и социальной среде образовательного учреждения.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Инклюзивное образование сегодня с полным правом может считаться одним из приоритетов государственной образовательной политики России. Переход к нему предопределен уже тем, что наша страна ратифицировала Конвенцию ООН в области прав детей, прав инвалидов.</w:t>
      </w:r>
    </w:p>
    <w:p w:rsidR="007135B1" w:rsidRPr="007135B1" w:rsidRDefault="007135B1" w:rsidP="007135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Однако</w:t>
      </w:r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>,</w:t>
      </w: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чтобы такой переход совершился, нужны не только соответствующие правовые акты, но и необходимые условия, благоприятное общественное мнение, подготовка среды для совместного обучения, формирование толерантности у школьников.</w:t>
      </w:r>
    </w:p>
    <w:p w:rsidR="007135B1" w:rsidRPr="007135B1" w:rsidRDefault="007135B1" w:rsidP="007135B1">
      <w:pPr>
        <w:spacing w:before="100" w:beforeAutospacing="1"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7135B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Воспитание в духе толерантности должно способствовать формированию у молодежи навыков независимого мышления, критического осмысления и выработке суждений, основанных на моральных ценностях.</w:t>
      </w:r>
    </w:p>
    <w:p w:rsidR="00BD7E7D" w:rsidRDefault="00BD7E7D"/>
    <w:sectPr w:rsidR="00BD7E7D" w:rsidSect="00713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5FA"/>
    <w:multiLevelType w:val="multilevel"/>
    <w:tmpl w:val="E464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E5381"/>
    <w:multiLevelType w:val="multilevel"/>
    <w:tmpl w:val="6398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A277F"/>
    <w:multiLevelType w:val="multilevel"/>
    <w:tmpl w:val="D3F2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D2B32"/>
    <w:multiLevelType w:val="multilevel"/>
    <w:tmpl w:val="BA4C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41459"/>
    <w:multiLevelType w:val="multilevel"/>
    <w:tmpl w:val="A336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F78E3"/>
    <w:multiLevelType w:val="multilevel"/>
    <w:tmpl w:val="F7A6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75E68"/>
    <w:multiLevelType w:val="multilevel"/>
    <w:tmpl w:val="135A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37"/>
    <w:rsid w:val="00171A37"/>
    <w:rsid w:val="007135B1"/>
    <w:rsid w:val="0096234D"/>
    <w:rsid w:val="00B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539A-ADEF-478E-9D1F-5EF523CC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2020-10-22T08:58:00Z</dcterms:created>
  <dcterms:modified xsi:type="dcterms:W3CDTF">2020-10-22T09:12:00Z</dcterms:modified>
</cp:coreProperties>
</file>